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drawing>
          <wp:inline distT="0" distB="0" distL="0" distR="0">
            <wp:extent cx="5905500" cy="764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7648575"/>
                    </a:xfrm>
                    <a:prstGeom prst="rect">
                      <a:avLst/>
                    </a:prstGeom>
                  </pic:spPr>
                </pic:pic>
              </a:graphicData>
            </a:graphic>
          </wp:inline>
        </w:drawing>
      </w:r>
    </w:p>
    <w:p>
      <w:r>
        <w:br w:type="page"/>
      </w:r>
    </w:p>
    <w:p>
      <w:pPr>
        <w:pStyle w:val="Heading1"/>
        <w:pBdr>
          <w:bottom w:val="single" w:color="C89B3C" w:sz="10" w:space="4"/>
        </w:pBdr>
        <w:spacing w:after="200" w:before="420"/>
      </w:pPr>
      <w:r>
        <w:rPr>
          <w:b/>
          <w:bCs/>
          <w:color w:val="1B3A6B"/>
          <w:sz w:val="30"/>
          <w:szCs w:val="30"/>
        </w:rPr>
        <w:t xml:space="preserve">Article — Breaking News</w:t>
      </w: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Several Robberies Reported Along Abidjan Roads at Night</w:t>
            </w:r>
          </w:p>
          <w:p>
            <w:pPr>
              <w:spacing w:after="60"/>
              <w:ind w:left="360"/>
            </w:pPr>
            <w:r>
              <w:rPr>
                <w:i/>
                <w:iCs/>
                <w:color w:val="2E5AA8"/>
              </w:rPr>
              <w:t xml:space="preserve">ABIDJAN, Côte d'Ivoire — Police have launched an investigation after several pedestrians and motorcycle riders reported being robbed late Tuesday night in different parts of Abidjan.</w:t>
            </w:r>
          </w:p>
          <w:p>
            <w:pPr>
              <w:spacing w:after="60"/>
              <w:ind w:left="360"/>
            </w:pPr>
            <w:r>
              <w:rPr>
                <w:i/>
                <w:iCs/>
                <w:color w:val="2E5AA8"/>
              </w:rPr>
              <w:t xml:space="preserve">At least eight incidents were reported between 8:00 p.m. and midnight. Most victims said they were attacked while walking alone or riding motorcycles on poorly lit roads.</w:t>
            </w:r>
          </w:p>
          <w:p>
            <w:pPr>
              <w:spacing w:after="60"/>
              <w:ind w:left="360"/>
            </w:pPr>
            <w:r>
              <w:rPr>
                <w:i/>
                <w:iCs/>
                <w:color w:val="2E5AA8"/>
              </w:rPr>
              <w:t xml:space="preserve">"We are doing everything we can to identify those responsible," a police spokesperson said during a press briefing on Wednesday morning.</w:t>
            </w:r>
          </w:p>
          <w:p>
            <w:pPr>
              <w:spacing w:after="60"/>
              <w:ind w:left="360"/>
            </w:pPr>
            <w:r>
              <w:rPr>
                <w:i/>
                <w:iCs/>
                <w:color w:val="2E5AA8"/>
              </w:rPr>
              <w:t xml:space="preserve">Security experts say people should remain alert, avoid displaying expensive items in public, and share their location with family members when travelling at night.</w:t>
            </w:r>
          </w:p>
        </w:tc>
      </w:tr>
    </w:tbl>
    <w:p>
      <w:pPr>
        <w:pStyle w:val="Heading1"/>
        <w:pBdr>
          <w:bottom w:val="single" w:color="C89B3C" w:sz="10" w:space="4"/>
        </w:pBdr>
        <w:spacing w:after="200" w:before="420"/>
      </w:pPr>
      <w:r>
        <w:rPr>
          <w:b/>
          <w:bCs/>
          <w:color w:val="1B3A6B"/>
          <w:sz w:val="30"/>
          <w:szCs w:val="30"/>
        </w:rPr>
        <w:t xml:space="preserve">Questions de compréhension écrite</w:t>
      </w:r>
    </w:p>
    <w:p>
      <w:pPr>
        <w:spacing w:after="60"/>
        <w:ind w:left="431" w:hanging="431"/>
      </w:pPr>
      <w:r>
        <w:rPr>
          <w:b/>
          <w:bCs/>
          <w:color w:val="C89B3C"/>
        </w:rPr>
        <w:t xml:space="preserve">1.  </w:t>
      </w:r>
      <w:r>
        <w:rPr>
          <w:color w:val="2B2B2B"/>
        </w:rPr>
        <w:t xml:space="preserve">What happened in Abidjan?</w:t>
      </w:r>
    </w:p>
    <w:p>
      <w:pPr>
        <w:spacing w:after="60"/>
        <w:ind w:left="431" w:hanging="431"/>
      </w:pPr>
      <w:r>
        <w:rPr>
          <w:b/>
          <w:bCs/>
          <w:color w:val="C89B3C"/>
        </w:rPr>
        <w:t xml:space="preserve">2.  </w:t>
      </w:r>
      <w:r>
        <w:rPr>
          <w:color w:val="2B2B2B"/>
        </w:rPr>
        <w:t xml:space="preserve">How many incidents were reported?</w:t>
      </w:r>
    </w:p>
    <w:p>
      <w:pPr>
        <w:spacing w:after="60"/>
        <w:ind w:left="431" w:hanging="431"/>
      </w:pPr>
      <w:r>
        <w:rPr>
          <w:b/>
          <w:bCs/>
          <w:color w:val="C89B3C"/>
        </w:rPr>
        <w:t xml:space="preserve">3.  </w:t>
      </w:r>
      <w:r>
        <w:rPr>
          <w:color w:val="2B2B2B"/>
        </w:rPr>
        <w:t xml:space="preserve">Between what hours did the robberies occur?</w:t>
      </w:r>
    </w:p>
    <w:p>
      <w:pPr>
        <w:spacing w:after="60"/>
        <w:ind w:left="431" w:hanging="431"/>
      </w:pPr>
      <w:r>
        <w:rPr>
          <w:b/>
          <w:bCs/>
          <w:color w:val="C89B3C"/>
        </w:rPr>
        <w:t xml:space="preserve">4.  </w:t>
      </w:r>
      <w:r>
        <w:rPr>
          <w:color w:val="2B2B2B"/>
        </w:rPr>
        <w:t xml:space="preserve">What items were stolen?</w:t>
      </w:r>
    </w:p>
    <w:p>
      <w:pPr>
        <w:spacing w:after="60"/>
        <w:ind w:left="431" w:hanging="431"/>
      </w:pPr>
      <w:r>
        <w:rPr>
          <w:b/>
          <w:bCs/>
          <w:color w:val="C89B3C"/>
        </w:rPr>
        <w:t xml:space="preserve">5.  </w:t>
      </w:r>
      <w:r>
        <w:rPr>
          <w:color w:val="2B2B2B"/>
        </w:rPr>
        <w:t xml:space="preserve">What action did the police take?</w:t>
      </w:r>
    </w:p>
    <w:p>
      <w:pPr>
        <w:spacing w:after="60"/>
        <w:ind w:left="431" w:hanging="431"/>
      </w:pPr>
      <w:r>
        <w:rPr>
          <w:b/>
          <w:bCs/>
          <w:color w:val="C89B3C"/>
        </w:rPr>
        <w:t xml:space="preserve">6.  </w:t>
      </w:r>
      <w:r>
        <w:rPr>
          <w:color w:val="2B2B2B"/>
        </w:rPr>
        <w:t xml:space="preserve">What advice did security experts give?</w:t>
      </w:r>
    </w:p>
    <w:tbl>
      <w:tblPr>
        <w:tblW w:type="pct" w:w="100%"/>
        <w:tblBorders>
          <w:top w:val="single" w:color="6FBFA8" w:sz="4"/>
          <w:left w:val="single" w:color="6FBFA8" w:sz="4"/>
          <w:bottom w:val="single" w:color="6FBFA8" w:sz="4"/>
          <w:right w:val="single" w:color="6FBFA8" w:sz="4"/>
          <w:insideH w:val="none"/>
          <w:insideV w:val="none"/>
        </w:tblBorders>
      </w:tblPr>
      <w:tblGrid>
        <w:gridCol w:w="100"/>
      </w:tblGrid>
      <w:tr>
        <w:tc>
          <w:tcPr>
            <w:shd w:fill="EAF6F1" w:color="auto" w:val="clear"/>
            <w:tcMar>
              <w:top w:type="dxa" w:w="130"/>
              <w:left w:type="dxa" w:w="200"/>
              <w:bottom w:type="dxa" w:w="130"/>
              <w:right w:type="dxa" w:w="200"/>
            </w:tcMar>
          </w:tcPr>
          <w:p>
            <w:r>
              <w:rPr>
                <w:i/>
                <w:iCs/>
                <w:color w:val="2B2B2B"/>
              </w:rPr>
              <w:t xml:space="preserve">💡 Réflexion critique : penses-tu que renforcer les patrouilles policières suffit à réduire l'insécurité ? Pourquoi ?</w:t>
            </w:r>
          </w:p>
        </w:tc>
      </w:tr>
    </w:tbl>
    <w:p>
      <w:pPr>
        <w:pStyle w:val="Heading1"/>
        <w:pBdr>
          <w:bottom w:val="single" w:color="C89B3C" w:sz="10" w:space="4"/>
        </w:pBdr>
        <w:spacing w:after="200" w:before="420"/>
      </w:pPr>
      <w:r>
        <w:rPr>
          <w:b/>
          <w:bCs/>
          <w:color w:val="1B3A6B"/>
          <w:sz w:val="30"/>
          <w:szCs w:val="30"/>
        </w:rPr>
        <w:t xml:space="preserve">Partie écoute — Koffi's Story</w:t>
      </w: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Script à écouter</w:t>
            </w:r>
          </w:p>
          <w:p>
            <w:pPr>
              <w:spacing w:after="60"/>
              <w:ind w:left="360"/>
            </w:pPr>
            <w:r>
              <w:rPr>
                <w:i/>
                <w:iCs/>
                <w:color w:val="2E5AA8"/>
              </w:rPr>
              <w:t xml:space="preserve">Last Friday, Koffi finished work at 8:30 p.m. Instead of walking home alone, he called a friend who also lived nearby. They decided to walk together along the main road because it was brighter and busier.</w:t>
            </w:r>
          </w:p>
          <w:p>
            <w:pPr>
              <w:spacing w:after="60"/>
              <w:ind w:left="360"/>
            </w:pPr>
            <w:r>
              <w:rPr>
                <w:i/>
                <w:iCs/>
                <w:color w:val="2E5AA8"/>
              </w:rPr>
              <w:t xml:space="preserve">They kept their phones in their pockets and avoided wearing headphones because they wanted to hear what was happening nearby. Koffi believes that being careful and making smart decisions can reduce many risks when traveling at night.</w:t>
            </w:r>
          </w:p>
        </w:tc>
      </w:tr>
    </w:tbl>
    <w:p>
      <w:pPr>
        <w:spacing w:after="110"/>
      </w:pPr>
      <w:r>
        <w:rPr>
          <w:color w:val="2B2B2B"/>
        </w:rPr>
        <w:t xml:space="preserve">Questions : À quelle heure Koffi a-t-il fini le travail ? Pourquoi n'a-t-il pas marché seul ? Pourquoi n'ont-ils pas porté d'écouteurs ?</w:t>
      </w:r>
    </w:p>
    <w:p>
      <w:pPr>
        <w:pStyle w:val="Heading1"/>
        <w:pBdr>
          <w:bottom w:val="single" w:color="C89B3C" w:sz="10" w:space="4"/>
        </w:pBdr>
        <w:spacing w:after="200" w:before="420"/>
      </w:pPr>
      <w:r>
        <w:rPr>
          <w:b/>
          <w:bCs/>
          <w:color w:val="1B3A6B"/>
          <w:sz w:val="30"/>
          <w:szCs w:val="30"/>
        </w:rPr>
        <w:t xml:space="preserve">Expression orale</w:t>
      </w:r>
    </w:p>
    <w:p>
      <w:pPr>
        <w:spacing w:after="90" w:before="180"/>
      </w:pPr>
      <w:r>
        <w:rPr>
          <w:b/>
          <w:bCs/>
          <w:color w:val="1B3A6B"/>
          <w:sz w:val="22"/>
          <w:szCs w:val="22"/>
        </w:rPr>
        <w:t xml:space="preserve">Questions personnelles</w:t>
      </w:r>
    </w:p>
    <w:p>
      <w:pPr>
        <w:spacing w:after="110"/>
      </w:pPr>
      <w:r>
        <w:rPr>
          <w:color w:val="2B2B2B"/>
        </w:rPr>
        <w:t xml:space="preserve">Est-ce que tu voyages souvent la nuit ? Te sens-tu en sécurité dans ton quartier la nuit ? Quelles précautions prends-tu ?</w:t>
      </w:r>
    </w:p>
    <w:p>
      <w:pPr>
        <w:spacing w:after="90" w:before="180"/>
      </w:pPr>
      <w:r>
        <w:rPr>
          <w:b/>
          <w:bCs/>
          <w:color w:val="1B3A6B"/>
          <w:sz w:val="22"/>
          <w:szCs w:val="22"/>
        </w:rPr>
        <w:t xml:space="preserve">Jeu de rôle</w:t>
      </w:r>
    </w:p>
    <w:p>
      <w:pPr>
        <w:spacing w:after="110"/>
      </w:pPr>
      <w:r>
        <w:rPr>
          <w:color w:val="2B2B2B"/>
        </w:rPr>
        <w:t xml:space="preserve">Ton petit frère/sœur veut rentrer seul(e) à pied à 22h. Donne-lui des conseils avec : You should… / You shouldn't… / It's better to… / Make sure you…</w:t>
      </w:r>
    </w:p>
    <w:p>
      <w:pPr>
        <w:spacing w:after="90" w:before="180"/>
      </w:pPr>
      <w:r>
        <w:rPr>
          <w:b/>
          <w:bCs/>
          <w:color w:val="1B3A6B"/>
          <w:sz w:val="22"/>
          <w:szCs w:val="22"/>
        </w:rPr>
        <w:t xml:space="preserve">Défi bonus</w:t>
      </w:r>
    </w:p>
    <w:tbl>
      <w:tblPr>
        <w:tblW w:type="pct" w:w="100%"/>
        <w:tblBorders>
          <w:top w:val="single" w:color="6FBFA8" w:sz="4"/>
          <w:left w:val="single" w:color="6FBFA8" w:sz="4"/>
          <w:bottom w:val="single" w:color="6FBFA8" w:sz="4"/>
          <w:right w:val="single" w:color="6FBFA8" w:sz="4"/>
          <w:insideH w:val="none"/>
          <w:insideV w:val="none"/>
        </w:tblBorders>
      </w:tblPr>
      <w:tblGrid>
        <w:gridCol w:w="100"/>
      </w:tblGrid>
      <w:tr>
        <w:tc>
          <w:tcPr>
            <w:shd w:fill="EAF6F1" w:color="auto" w:val="clear"/>
            <w:tcMar>
              <w:top w:type="dxa" w:w="130"/>
              <w:left w:type="dxa" w:w="200"/>
              <w:bottom w:type="dxa" w:w="130"/>
              <w:right w:type="dxa" w:w="200"/>
            </w:tcMar>
          </w:tcPr>
          <w:p>
            <w:r>
              <w:rPr>
                <w:i/>
                <w:iCs/>
                <w:color w:val="2B2B2B"/>
              </w:rPr>
              <w:t xml:space="preserve">💡 Tu es maire de ta ville. Décris 5 actions que tu prendrais pour rendre les rues plus sûres la nuit pour les piétons et motocyclistes.</w:t>
            </w:r>
          </w:p>
        </w:tc>
      </w:tr>
    </w:tbl>
    <w:sectPr>
      <w:pgSz w:w="12240" w:h="15840"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1db920cd2c32ee0c294a10d93085acc1812ed2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2026-08-27T21:13:42.211Z</dcterms:created>
  <dcterms:modified xsi:type="dcterms:W3CDTF">2026-08-27T21:13:42.211Z</dcterms:modified>
</cp:coreProperties>
</file>

<file path=docProps/custom.xml><?xml version="1.0" encoding="utf-8"?>
<Properties xmlns="http://schemas.openxmlformats.org/officeDocument/2006/custom-properties" xmlns:vt="http://schemas.openxmlformats.org/officeDocument/2006/docPropsVTypes"/>
</file>