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905500" cy="764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7 structures de communication essentielles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1. Saluer un collègue ou un manager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Good morning. How are you today? / I hope you are doing well.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2. Demander une clarification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Could you please explain that again? / I'm not sure I fully understand.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3. Donner son opinion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In my opinion, we should review the safety procedures. / I believe this solution could improve productivity.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4. Être d'accord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 agree with your suggestion. / That's a very good point.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5. Être en désaccord poliment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 understand your point, but we may need more information.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6. Signaler un problème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There is a problem with the equipment. / We noticed a safety hazard.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7. Proposer une solution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 suggest we inspect the machine. / Perhaps we should contact the maintenance team.</w:t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Jeu de rôle — réunion sécurité et production (Perseus Mining)</w:t>
      </w:r>
    </w:p>
    <w:p>
      <w:pPr>
        <w:spacing w:after="110"/>
      </w:pPr>
      <w:r>
        <w:rPr>
          <w:color w:val="2B2B2B"/>
        </w:rPr>
        <w:t xml:space="preserve">4 rôles : Supervisor, Administrator, Operations Officer, Safety Officer. Chacun doit saluer, poser des questions, donner son avis, signaler un problème, proposer une solution.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🧑‍💼  Exemple — le Supervisor ouvre la réunion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Good morning everyone. I hope you are all doing well today. The purpose of today's meeting is to discuss the production issue that occurred during the night shift.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We noticed that the crusher stopped working for about 30 minutes during the operation. Could someone explain what happened?</w:t>
            </w:r>
          </w:p>
        </w:tc>
      </w:tr>
    </w:tbl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🦺  Exemple — le Safety Officer intervient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Before restarting the machine, we need to make sure the situation is safe. I believe safety must be our first priority.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Défi final</w:t>
      </w:r>
    </w:p>
    <w:p>
      <w:pPr>
        <w:spacing w:after="110"/>
      </w:pPr>
      <w:r>
        <w:rPr>
          <w:color w:val="2B2B2B"/>
        </w:rPr>
        <w:t xml:space="preserve">Chaque apprenant répond en utilisant cette structure :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1.  </w:t>
      </w:r>
      <w:r>
        <w:rPr>
          <w:color w:val="2B2B2B"/>
        </w:rPr>
        <w:t xml:space="preserve">Problem — There was a problem with…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2.  </w:t>
      </w:r>
      <w:r>
        <w:rPr>
          <w:color w:val="2B2B2B"/>
        </w:rPr>
        <w:t xml:space="preserve">Opinion — In my opinion…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3.  </w:t>
      </w:r>
      <w:r>
        <w:rPr>
          <w:color w:val="2B2B2B"/>
        </w:rPr>
        <w:t xml:space="preserve">Solution — We solved it by…</w:t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Deuxième mise en situation — projet communautaire</w:t>
      </w:r>
    </w:p>
    <w:p>
      <w:pPr>
        <w:spacing w:after="110"/>
      </w:pPr>
      <w:r>
        <w:rPr>
          <w:color w:val="2B2B2B"/>
        </w:rPr>
        <w:t xml:space="preserve">4 rôles : Project Manager, Administrator, Community Relations Officer, Field Operations Officer — évaluer l'avancement d'un projet communautaire (école, système d'eau, route) et discuter des défis rencontrés.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c7d6fd6a1b6ca32acb76b732e48ad3de9813b8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2026-08-27T21:13:41.606Z</dcterms:created>
  <dcterms:modified xsi:type="dcterms:W3CDTF">2026-08-27T21:13:41.606Z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